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D4" w:rsidRDefault="009F1ED4" w:rsidP="009F1ED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F1ED4" w:rsidRDefault="009F1ED4" w:rsidP="009F1ED4">
      <w:pPr>
        <w:jc w:val="center"/>
        <w:rPr>
          <w:b/>
          <w:sz w:val="28"/>
          <w:szCs w:val="28"/>
        </w:rPr>
      </w:pPr>
    </w:p>
    <w:p w:rsidR="009F1ED4" w:rsidRDefault="009F1ED4" w:rsidP="009F1ED4">
      <w:pPr>
        <w:jc w:val="center"/>
        <w:rPr>
          <w:b/>
          <w:sz w:val="28"/>
          <w:szCs w:val="28"/>
        </w:rPr>
      </w:pPr>
    </w:p>
    <w:p w:rsidR="009F1ED4" w:rsidRDefault="009F1ED4" w:rsidP="009F1ED4">
      <w:pPr>
        <w:jc w:val="center"/>
        <w:rPr>
          <w:b/>
          <w:sz w:val="28"/>
          <w:szCs w:val="28"/>
        </w:rPr>
      </w:pPr>
    </w:p>
    <w:p w:rsidR="009F1ED4" w:rsidRPr="009F1ED4" w:rsidRDefault="009F1ED4" w:rsidP="009F1ED4">
      <w:pPr>
        <w:jc w:val="center"/>
        <w:rPr>
          <w:b/>
          <w:sz w:val="28"/>
          <w:szCs w:val="28"/>
        </w:rPr>
      </w:pPr>
      <w:r w:rsidRPr="009F1ED4">
        <w:rPr>
          <w:b/>
          <w:sz w:val="28"/>
          <w:szCs w:val="28"/>
        </w:rPr>
        <w:t xml:space="preserve">OGŁOSZENIE </w:t>
      </w:r>
    </w:p>
    <w:p w:rsidR="009F1ED4" w:rsidRPr="009F1ED4" w:rsidRDefault="009F1ED4" w:rsidP="009F1ED4">
      <w:pPr>
        <w:jc w:val="center"/>
        <w:rPr>
          <w:b/>
          <w:sz w:val="28"/>
          <w:szCs w:val="28"/>
        </w:rPr>
      </w:pPr>
    </w:p>
    <w:p w:rsidR="009F1ED4" w:rsidRPr="009F1ED4" w:rsidRDefault="009F1ED4" w:rsidP="009F1ED4">
      <w:pPr>
        <w:ind w:firstLine="708"/>
        <w:jc w:val="both"/>
        <w:rPr>
          <w:sz w:val="28"/>
          <w:szCs w:val="28"/>
        </w:rPr>
      </w:pPr>
      <w:r w:rsidRPr="009F1ED4">
        <w:rPr>
          <w:sz w:val="28"/>
          <w:szCs w:val="28"/>
        </w:rPr>
        <w:t xml:space="preserve">Gmina Jędrzejów, zgodnie z przyjętym uchwałą nr XXX/259/20 Rady Miejskiej w Jędrzejowie z dnia 29 grudnia 2021 roku Regulaminem udzielania dotacji celowej ze środków budżetu Gminy Jędrzejów dla stowarzyszeń ogrodowych prowadzących rodzinne ogrody działkowe na obszarze Gminy Jędrzejów, w wyniku przeprowadzonego naboru udziela Stowarzyszeniu Ogrodowemu Rodzinny Ogród Działkowy „Barbara” w Jędrzejowie dotacji celowej w kwocie 30 000,- zł.  </w:t>
      </w:r>
    </w:p>
    <w:p w:rsidR="00A94B1E" w:rsidRPr="009F1ED4" w:rsidRDefault="009F1ED4" w:rsidP="009F1ED4">
      <w:pPr>
        <w:ind w:firstLine="708"/>
        <w:rPr>
          <w:sz w:val="28"/>
          <w:szCs w:val="28"/>
        </w:rPr>
      </w:pPr>
      <w:r w:rsidRPr="009F1ED4">
        <w:rPr>
          <w:sz w:val="28"/>
          <w:szCs w:val="28"/>
        </w:rPr>
        <w:t>Dotacja zostanie przeznaczona na dofinansowanie wymiany więźby dachowej, wymiany pokrycia dachowego oraz wymiany rynien i rur spustowych w budynku Domu Działkowca przy ul. Św. Barbary Nr 96  w Jędrzejowie</w:t>
      </w:r>
    </w:p>
    <w:p w:rsidR="009F1ED4" w:rsidRPr="009F1ED4" w:rsidRDefault="009F1ED4" w:rsidP="009F1ED4">
      <w:pPr>
        <w:ind w:firstLine="708"/>
        <w:rPr>
          <w:sz w:val="28"/>
          <w:szCs w:val="28"/>
        </w:rPr>
      </w:pPr>
    </w:p>
    <w:p w:rsidR="009F1ED4" w:rsidRPr="009F1ED4" w:rsidRDefault="009F1ED4" w:rsidP="009F1ED4">
      <w:pPr>
        <w:ind w:left="4248" w:firstLine="708"/>
        <w:rPr>
          <w:b/>
          <w:sz w:val="28"/>
          <w:szCs w:val="28"/>
        </w:rPr>
      </w:pPr>
      <w:r w:rsidRPr="009F1ED4">
        <w:rPr>
          <w:b/>
          <w:sz w:val="28"/>
          <w:szCs w:val="28"/>
        </w:rPr>
        <w:t xml:space="preserve">    Burmistrz Miasta Jędrzejowa</w:t>
      </w:r>
    </w:p>
    <w:p w:rsidR="009F1ED4" w:rsidRPr="009F1ED4" w:rsidRDefault="009F1ED4" w:rsidP="009F1ED4">
      <w:pPr>
        <w:ind w:firstLine="708"/>
        <w:rPr>
          <w:b/>
          <w:sz w:val="28"/>
          <w:szCs w:val="28"/>
        </w:rPr>
      </w:pPr>
    </w:p>
    <w:p w:rsidR="009F1ED4" w:rsidRPr="009F1ED4" w:rsidRDefault="009F1ED4" w:rsidP="009F1ED4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9F1ED4">
        <w:rPr>
          <w:b/>
          <w:sz w:val="28"/>
          <w:szCs w:val="28"/>
        </w:rPr>
        <w:t xml:space="preserve">mgr Marcin Piszczek </w:t>
      </w:r>
    </w:p>
    <w:sectPr w:rsidR="009F1ED4" w:rsidRPr="009F1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D4"/>
    <w:rsid w:val="009F1ED4"/>
    <w:rsid w:val="00A94B1E"/>
    <w:rsid w:val="00BB1071"/>
    <w:rsid w:val="00BE0647"/>
    <w:rsid w:val="00E9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EDD69-215F-41F3-83AC-44361820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ED4"/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Abramowicz</dc:creator>
  <cp:keywords/>
  <dc:description/>
  <cp:lastModifiedBy>Agnieszka Chudzik</cp:lastModifiedBy>
  <cp:revision>2</cp:revision>
  <cp:lastPrinted>2021-03-24T09:01:00Z</cp:lastPrinted>
  <dcterms:created xsi:type="dcterms:W3CDTF">2021-03-24T11:03:00Z</dcterms:created>
  <dcterms:modified xsi:type="dcterms:W3CDTF">2021-03-24T11:03:00Z</dcterms:modified>
</cp:coreProperties>
</file>